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FE1" w:rsidRDefault="00284C3D">
      <w:bookmarkStart w:id="0" w:name="_GoBack"/>
      <w:bookmarkEnd w:id="0"/>
      <w:r w:rsidRPr="00284C3D">
        <w:rPr>
          <w:rFonts w:ascii="Century Gothic" w:eastAsia="Times New Roman" w:hAnsi="Century Gothic" w:cs="Times New Roman"/>
          <w:noProof/>
          <w:color w:val="000000"/>
          <w:sz w:val="21"/>
          <w:szCs w:val="21"/>
          <w:lang w:eastAsia="en-GB"/>
        </w:rPr>
        <w:drawing>
          <wp:anchor distT="0" distB="0" distL="114300" distR="114300" simplePos="0" relativeHeight="251668480" behindDoc="0" locked="0" layoutInCell="1" allowOverlap="1" wp14:anchorId="062C2E85">
            <wp:simplePos x="0" y="0"/>
            <wp:positionH relativeFrom="margin">
              <wp:posOffset>-824345</wp:posOffset>
            </wp:positionH>
            <wp:positionV relativeFrom="paragraph">
              <wp:posOffset>-789710</wp:posOffset>
            </wp:positionV>
            <wp:extent cx="1346731" cy="1330036"/>
            <wp:effectExtent l="0" t="0" r="635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6731" cy="1330036"/>
                    </a:xfrm>
                    <a:prstGeom prst="rect">
                      <a:avLst/>
                    </a:prstGeom>
                    <a:noFill/>
                    <a:ln>
                      <a:noFill/>
                    </a:ln>
                  </pic:spPr>
                </pic:pic>
              </a:graphicData>
            </a:graphic>
            <wp14:sizeRelH relativeFrom="page">
              <wp14:pctWidth>0</wp14:pctWidth>
            </wp14:sizeRelH>
            <wp14:sizeRelV relativeFrom="page">
              <wp14:pctHeight>0</wp14:pctHeight>
            </wp14:sizeRelV>
          </wp:anchor>
        </w:drawing>
      </w:r>
      <w:r w:rsidR="002779A1">
        <w:rPr>
          <w:noProof/>
          <w:lang w:eastAsia="en-GB"/>
        </w:rPr>
        <mc:AlternateContent>
          <mc:Choice Requires="wps">
            <w:drawing>
              <wp:anchor distT="0" distB="0" distL="114300" distR="114300" simplePos="0" relativeHeight="251667456" behindDoc="0" locked="0" layoutInCell="1" allowOverlap="1" wp14:anchorId="52DAB41F" wp14:editId="2B3CDC95">
                <wp:simplePos x="0" y="0"/>
                <wp:positionH relativeFrom="column">
                  <wp:posOffset>-688975</wp:posOffset>
                </wp:positionH>
                <wp:positionV relativeFrom="paragraph">
                  <wp:posOffset>5024661</wp:posOffset>
                </wp:positionV>
                <wp:extent cx="3687310" cy="1708857"/>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3687310" cy="1708857"/>
                        </a:xfrm>
                        <a:prstGeom prst="rect">
                          <a:avLst/>
                        </a:prstGeom>
                        <a:noFill/>
                        <a:ln w="6350">
                          <a:noFill/>
                        </a:ln>
                      </wps:spPr>
                      <wps:txbx>
                        <w:txbxContent>
                          <w:p w:rsidR="002779A1" w:rsidRDefault="002779A1" w:rsidP="002779A1">
                            <w:pPr>
                              <w:pStyle w:val="04xlpa"/>
                              <w:spacing w:before="0" w:beforeAutospacing="0" w:after="0" w:afterAutospacing="0" w:line="255" w:lineRule="atLeast"/>
                              <w:rPr>
                                <w:rStyle w:val="jsgrdq"/>
                                <w:rFonts w:ascii="Century Gothic" w:hAnsi="Century Gothic"/>
                                <w:color w:val="000000"/>
                                <w:sz w:val="21"/>
                                <w:szCs w:val="21"/>
                              </w:rPr>
                            </w:pPr>
                            <w:r>
                              <w:rPr>
                                <w:rStyle w:val="jsgrdq"/>
                                <w:rFonts w:ascii="Century Gothic" w:hAnsi="Century Gothic"/>
                                <w:color w:val="000000"/>
                                <w:sz w:val="21"/>
                                <w:szCs w:val="21"/>
                              </w:rPr>
                              <w:t>It</w:t>
                            </w:r>
                            <w:r w:rsidRPr="002779A1">
                              <w:rPr>
                                <w:rStyle w:val="jsgrdq"/>
                                <w:rFonts w:ascii="Century Gothic" w:hAnsi="Century Gothic"/>
                                <w:color w:val="000000"/>
                                <w:sz w:val="21"/>
                                <w:szCs w:val="21"/>
                              </w:rPr>
                              <w:t xml:space="preserve"> is crucial for both school and parents to actively teach their child to read. We need you to create a home environment where reading is encouraged and seen as a pleasurable experience. </w:t>
                            </w:r>
                          </w:p>
                          <w:p w:rsidR="002779A1" w:rsidRPr="002779A1" w:rsidRDefault="002779A1" w:rsidP="002779A1">
                            <w:pPr>
                              <w:pStyle w:val="04xlpa"/>
                              <w:spacing w:before="0" w:beforeAutospacing="0" w:after="0" w:afterAutospacing="0" w:line="255" w:lineRule="atLeast"/>
                              <w:rPr>
                                <w:rFonts w:ascii="Century Gothic" w:hAnsi="Century Gothic"/>
                                <w:color w:val="000000"/>
                                <w:sz w:val="21"/>
                                <w:szCs w:val="21"/>
                              </w:rPr>
                            </w:pPr>
                          </w:p>
                          <w:p w:rsidR="002779A1" w:rsidRPr="002779A1" w:rsidRDefault="002779A1" w:rsidP="002779A1">
                            <w:pPr>
                              <w:pStyle w:val="04xlpa"/>
                              <w:spacing w:before="0" w:beforeAutospacing="0" w:after="0" w:afterAutospacing="0" w:line="255" w:lineRule="atLeast"/>
                              <w:rPr>
                                <w:rFonts w:ascii="Century Gothic" w:hAnsi="Century Gothic"/>
                                <w:color w:val="000000"/>
                                <w:sz w:val="21"/>
                                <w:szCs w:val="21"/>
                              </w:rPr>
                            </w:pPr>
                            <w:r w:rsidRPr="002779A1">
                              <w:rPr>
                                <w:rStyle w:val="jsgrdq"/>
                                <w:rFonts w:ascii="Century Gothic" w:hAnsi="Century Gothic"/>
                                <w:b/>
                                <w:bCs/>
                                <w:color w:val="000000"/>
                                <w:sz w:val="21"/>
                                <w:szCs w:val="21"/>
                              </w:rPr>
                              <w:t>Spending just 10-15 minutes reading with your child every day will be invaluable in developing their ability and desire to read and learn.</w:t>
                            </w:r>
                          </w:p>
                          <w:p w:rsidR="00EF726B" w:rsidRDefault="00EF726B" w:rsidP="00EF72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DAB41F" id="_x0000_t202" coordsize="21600,21600" o:spt="202" path="m,l,21600r21600,l21600,xe">
                <v:stroke joinstyle="miter"/>
                <v:path gradientshapeok="t" o:connecttype="rect"/>
              </v:shapetype>
              <v:shape id="Text Box 7" o:spid="_x0000_s1026" type="#_x0000_t202" style="position:absolute;margin-left:-54.25pt;margin-top:395.65pt;width:290.35pt;height:13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6+OMAIAAFkEAAAOAAAAZHJzL2Uyb0RvYy54bWysVEtv2zAMvg/YfxB0X2znXSNOkbXIMKBo&#10;CyRDz4osxQYsUZOU2NmvHyUnadDtNOwiUyTFx/eRXtx3qiFHYV0NuqDZIKVEaA5lrfcF/bFdf5lT&#10;4jzTJWtAi4KehKP3y8+fFq3JxRAqaEphCQbRLm9NQSvvTZ4kjldCMTcAIzQaJVjFPF7tPiktazG6&#10;apJhmk6TFmxpLHDhHGofeyNdxvhSCu5fpHTCk6agWJuPp43nLpzJcsHyvWWmqvm5DPYPVShWa0x6&#10;DfXIPCMHW/8RStXcggPpBxxUAlLWXMQesJss/dDNpmJGxF4QHGeuMLn/F5Y/H18tqcuCzijRTCFF&#10;W9F58hU6MgvotMbl6LQx6OY7VCPLF71DZWi6k1aFL7ZD0I44n67YhmAclaPpfDbK0MTRls3S+XwS&#10;4yfvz411/psARYJQUIvkRUzZ8cl5LAVdLy4hm4Z13TSRwEaTtqDT0SSND64WfNFofBia6IsNku92&#10;XWz52sgOyhP2Z6GfD2f4usYanpjzr8ziQGDdOOT+BQ/ZAOaCs0RJBfbX3/TBH3lCKyUtDlhB3c8D&#10;s4KS5rtGBu+y8ThMZLyMJ7MhXuytZXdr0Qf1ADjDGa6T4VEM/r65iNKCesNdWIWsaGKaY+6C+ov4&#10;4Puxx13iYrWKTjiDhvknvTE8hA6oBoS33Ruz5kyDRwaf4TKKLP/ARu/b87E6eJB1pCrg3KN6hh/n&#10;NzJ43rWwILf36PX+R1j+BgAA//8DAFBLAwQUAAYACAAAACEArnwpMOUAAAANAQAADwAAAGRycy9k&#10;b3ducmV2LnhtbEyPy07DMBBF90j8gzVI7Fo7oY80jVNVkSokRBct3bBz4mkSEdshdtvA1zOsYDm6&#10;R/eeyTaj6dgVB986KyGaCmBoK6dbW0s4ve0mCTAflNWqcxYlfKGHTX5/l6lUu5s94PUYakYl1qdK&#10;QhNCn3LuqwaN8lPXo6Xs7AajAp1DzfWgblRuOh4LseBGtZYWGtVj0WD1cbwYCS/Fbq8OZWyS7654&#10;fj1v+8/T+1zKx4dxuwYWcAx/MPzqkzrk5FS6i9WedRImkUjmxEpYrqInYITMlnEMrCRWLMQMeJ7x&#10;/1/kPwAAAP//AwBQSwECLQAUAAYACAAAACEAtoM4kv4AAADhAQAAEwAAAAAAAAAAAAAAAAAAAAAA&#10;W0NvbnRlbnRfVHlwZXNdLnhtbFBLAQItABQABgAIAAAAIQA4/SH/1gAAAJQBAAALAAAAAAAAAAAA&#10;AAAAAC8BAABfcmVscy8ucmVsc1BLAQItABQABgAIAAAAIQCtb6+OMAIAAFkEAAAOAAAAAAAAAAAA&#10;AAAAAC4CAABkcnMvZTJvRG9jLnhtbFBLAQItABQABgAIAAAAIQCufCkw5QAAAA0BAAAPAAAAAAAA&#10;AAAAAAAAAIoEAABkcnMvZG93bnJldi54bWxQSwUGAAAAAAQABADzAAAAnAUAAAAA&#10;" filled="f" stroked="f" strokeweight=".5pt">
                <v:textbox>
                  <w:txbxContent>
                    <w:p w:rsidR="002779A1" w:rsidRDefault="002779A1" w:rsidP="002779A1">
                      <w:pPr>
                        <w:pStyle w:val="04xlpa"/>
                        <w:spacing w:before="0" w:beforeAutospacing="0" w:after="0" w:afterAutospacing="0" w:line="255" w:lineRule="atLeast"/>
                        <w:rPr>
                          <w:rStyle w:val="jsgrdq"/>
                          <w:rFonts w:ascii="Century Gothic" w:hAnsi="Century Gothic"/>
                          <w:color w:val="000000"/>
                          <w:sz w:val="21"/>
                          <w:szCs w:val="21"/>
                        </w:rPr>
                      </w:pPr>
                      <w:r>
                        <w:rPr>
                          <w:rStyle w:val="jsgrdq"/>
                          <w:rFonts w:ascii="Century Gothic" w:hAnsi="Century Gothic"/>
                          <w:color w:val="000000"/>
                          <w:sz w:val="21"/>
                          <w:szCs w:val="21"/>
                        </w:rPr>
                        <w:t>It</w:t>
                      </w:r>
                      <w:r w:rsidRPr="002779A1">
                        <w:rPr>
                          <w:rStyle w:val="jsgrdq"/>
                          <w:rFonts w:ascii="Century Gothic" w:hAnsi="Century Gothic"/>
                          <w:color w:val="000000"/>
                          <w:sz w:val="21"/>
                          <w:szCs w:val="21"/>
                        </w:rPr>
                        <w:t xml:space="preserve"> is crucial for both school and parents to actively teach their child to read. We need you to create a home environment where reading is encouraged and seen as a pleasurable experience. </w:t>
                      </w:r>
                    </w:p>
                    <w:p w:rsidR="002779A1" w:rsidRPr="002779A1" w:rsidRDefault="002779A1" w:rsidP="002779A1">
                      <w:pPr>
                        <w:pStyle w:val="04xlpa"/>
                        <w:spacing w:before="0" w:beforeAutospacing="0" w:after="0" w:afterAutospacing="0" w:line="255" w:lineRule="atLeast"/>
                        <w:rPr>
                          <w:rFonts w:ascii="Century Gothic" w:hAnsi="Century Gothic"/>
                          <w:color w:val="000000"/>
                          <w:sz w:val="21"/>
                          <w:szCs w:val="21"/>
                        </w:rPr>
                      </w:pPr>
                    </w:p>
                    <w:p w:rsidR="002779A1" w:rsidRPr="002779A1" w:rsidRDefault="002779A1" w:rsidP="002779A1">
                      <w:pPr>
                        <w:pStyle w:val="04xlpa"/>
                        <w:spacing w:before="0" w:beforeAutospacing="0" w:after="0" w:afterAutospacing="0" w:line="255" w:lineRule="atLeast"/>
                        <w:rPr>
                          <w:rFonts w:ascii="Century Gothic" w:hAnsi="Century Gothic"/>
                          <w:color w:val="000000"/>
                          <w:sz w:val="21"/>
                          <w:szCs w:val="21"/>
                        </w:rPr>
                      </w:pPr>
                      <w:r w:rsidRPr="002779A1">
                        <w:rPr>
                          <w:rStyle w:val="jsgrdq"/>
                          <w:rFonts w:ascii="Century Gothic" w:hAnsi="Century Gothic"/>
                          <w:b/>
                          <w:bCs/>
                          <w:color w:val="000000"/>
                          <w:sz w:val="21"/>
                          <w:szCs w:val="21"/>
                        </w:rPr>
                        <w:t>Spending just 10-15 minutes reading with your child every day will be invaluable in developing their ability and desire to read and learn.</w:t>
                      </w:r>
                    </w:p>
                    <w:p w:rsidR="00EF726B" w:rsidRDefault="00EF726B" w:rsidP="00EF726B"/>
                  </w:txbxContent>
                </v:textbox>
              </v:shape>
            </w:pict>
          </mc:Fallback>
        </mc:AlternateContent>
      </w:r>
      <w:r w:rsidR="002779A1">
        <w:rPr>
          <w:noProof/>
          <w:lang w:eastAsia="en-GB"/>
        </w:rPr>
        <mc:AlternateContent>
          <mc:Choice Requires="wps">
            <w:drawing>
              <wp:anchor distT="0" distB="0" distL="114300" distR="114300" simplePos="0" relativeHeight="251665408" behindDoc="0" locked="0" layoutInCell="1" allowOverlap="1" wp14:anchorId="2EB03AC3" wp14:editId="39CB1E3C">
                <wp:simplePos x="0" y="0"/>
                <wp:positionH relativeFrom="column">
                  <wp:posOffset>3222885</wp:posOffset>
                </wp:positionH>
                <wp:positionV relativeFrom="paragraph">
                  <wp:posOffset>4901784</wp:posOffset>
                </wp:positionV>
                <wp:extent cx="3147164" cy="1708785"/>
                <wp:effectExtent l="0" t="0" r="0" b="5715"/>
                <wp:wrapNone/>
                <wp:docPr id="6" name="Text Box 6"/>
                <wp:cNvGraphicFramePr/>
                <a:graphic xmlns:a="http://schemas.openxmlformats.org/drawingml/2006/main">
                  <a:graphicData uri="http://schemas.microsoft.com/office/word/2010/wordprocessingShape">
                    <wps:wsp>
                      <wps:cNvSpPr txBox="1"/>
                      <wps:spPr>
                        <a:xfrm>
                          <a:off x="0" y="0"/>
                          <a:ext cx="3147164" cy="1708785"/>
                        </a:xfrm>
                        <a:prstGeom prst="rect">
                          <a:avLst/>
                        </a:prstGeom>
                        <a:noFill/>
                        <a:ln w="6350">
                          <a:noFill/>
                        </a:ln>
                      </wps:spPr>
                      <wps:txbx>
                        <w:txbxContent>
                          <w:p w:rsidR="00EF726B" w:rsidRPr="00EF726B" w:rsidRDefault="00EF726B" w:rsidP="00EF726B">
                            <w:pPr>
                              <w:numPr>
                                <w:ilvl w:val="0"/>
                                <w:numId w:val="2"/>
                              </w:numPr>
                              <w:spacing w:before="100" w:beforeAutospacing="1" w:after="100" w:afterAutospacing="1" w:line="240" w:lineRule="auto"/>
                              <w:rPr>
                                <w:rFonts w:ascii="Century Gothic" w:eastAsia="Times New Roman" w:hAnsi="Century Gothic" w:cs="Times New Roman"/>
                                <w:sz w:val="21"/>
                                <w:szCs w:val="21"/>
                                <w:lang w:eastAsia="en-GB"/>
                              </w:rPr>
                            </w:pPr>
                            <w:r w:rsidRPr="00EF726B">
                              <w:rPr>
                                <w:rFonts w:ascii="Century Gothic" w:eastAsia="Times New Roman" w:hAnsi="Century Gothic" w:cs="Times New Roman"/>
                                <w:color w:val="000000"/>
                                <w:sz w:val="21"/>
                                <w:szCs w:val="21"/>
                                <w:lang w:eastAsia="en-GB"/>
                              </w:rPr>
                              <w:t xml:space="preserve">Your child's reading book will be </w:t>
                            </w:r>
                            <w:r w:rsidR="00284C3D">
                              <w:rPr>
                                <w:rFonts w:ascii="Century Gothic" w:eastAsia="Times New Roman" w:hAnsi="Century Gothic" w:cs="Times New Roman"/>
                                <w:color w:val="000000"/>
                                <w:sz w:val="21"/>
                                <w:szCs w:val="21"/>
                                <w:lang w:eastAsia="en-GB"/>
                              </w:rPr>
                              <w:t xml:space="preserve">changed in line with their RWI routine or when they have completed their reading book </w:t>
                            </w:r>
                          </w:p>
                          <w:p w:rsidR="00EF726B" w:rsidRPr="00EF726B" w:rsidRDefault="00284C3D" w:rsidP="00EF726B">
                            <w:pPr>
                              <w:numPr>
                                <w:ilvl w:val="0"/>
                                <w:numId w:val="2"/>
                              </w:numPr>
                              <w:spacing w:before="100" w:beforeAutospacing="1" w:after="100" w:afterAutospacing="1" w:line="240" w:lineRule="auto"/>
                              <w:rPr>
                                <w:rFonts w:ascii="Century Gothic" w:eastAsia="Times New Roman" w:hAnsi="Century Gothic" w:cs="Times New Roman"/>
                                <w:sz w:val="21"/>
                                <w:szCs w:val="21"/>
                                <w:lang w:eastAsia="en-GB"/>
                              </w:rPr>
                            </w:pPr>
                            <w:r>
                              <w:rPr>
                                <w:rFonts w:ascii="Century Gothic" w:eastAsia="Times New Roman" w:hAnsi="Century Gothic" w:cs="Times New Roman"/>
                                <w:color w:val="000000"/>
                                <w:sz w:val="21"/>
                                <w:szCs w:val="21"/>
                                <w:lang w:eastAsia="en-GB"/>
                              </w:rPr>
                              <w:t>Home Liaison Books are checked daily and we ask you to complete</w:t>
                            </w:r>
                          </w:p>
                          <w:p w:rsidR="00EF726B" w:rsidRDefault="00EF726B" w:rsidP="00EF72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B03AC3" id="Text Box 6" o:spid="_x0000_s1027" type="#_x0000_t202" style="position:absolute;margin-left:253.75pt;margin-top:385.95pt;width:247.8pt;height:13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0KMQIAAFkEAAAOAAAAZHJzL2Uyb0RvYy54bWysVE1v2zAMvQ/YfxB0X2yn+WoQp8haZBgQ&#10;tAWSoWdFlmIDsqhJSuzs14+S4zTodhp2USiSJvXeI7N4aGtFTsK6CnROs0FKidAcikofcvpjt/4y&#10;o8R5pgumQIucnoWjD8vPnxaNmYshlKAKYQkW0W7emJyW3pt5kjheipq5ARihMSjB1szj1R6SwrIG&#10;q9cqGabpJGnAFsYCF86h96kL0mWsL6Xg/kVKJzxROcW3+XjaeO7DmSwXbH6wzJQVvzyD/cMralZp&#10;bHot9cQ8I0db/VGqrrgFB9IPONQJSFlxETEgmiz9gGZbMiMiFiTHmStN7v+V5c+nV0uqIqcTSjSr&#10;UaKdaD35Ci2ZBHYa4+aYtDWY5lt0o8q936EzgG6lrcMvwiEYR57PV25DMY7Ou2w0zSYjSjjGsmk6&#10;m87GoU7y/rmxzn8TUJNg5NSieJFTdto436X2KaGbhnWlVBRQadIggrtxGj+4RrC40tgjgOgeGyzf&#10;7tsIedgD2UNxRnwWuvlwhq8rfMOGOf/KLA4EQsIh9y94SAXYCy4WJSXYX3/zh3zUCaOUNDhgOXU/&#10;j8wKStR3jQreZ6NRmMh4GY2nQ7zY28j+NqKP9SPgDGe4ToZHM+R71ZvSQv2Gu7AKXTHENMfeOfW9&#10;+ei7scdd4mK1ikk4g4b5jd4aHkoHVgPDu/aNWXORwaOCz9CPIpt/UKPL7fRYHT3IKkoVeO5YvdCP&#10;8xvFvuxaWJDbe8x6/0dY/gYAAP//AwBQSwMEFAAGAAgAAAAhAE3MtYfjAAAADQEAAA8AAABkcnMv&#10;ZG93bnJldi54bWxMj8FOwzAMhu9IvENkJG4s6aB065pOU6UJCbHDxi7c0sZrKxqnNNlWeHrSE9xs&#10;+dPv78/Wo+nYBQfXWpIQzQQwpMrqlmoJx/ftwwKY84q06iyhhG90sM5vbzKVanulPV4OvmYhhFyq&#10;JDTe9ynnrmrQKDezPVK4nexglA/rUHM9qGsINx2fC/HMjWopfGhUj0WD1efhbCS8Ftud2pdzs/jp&#10;ipe306b/On7EUt7fjZsVMI+j/4Nh0g/qkAen0p5JO9ZJiEUSB1RCkkRLYBMhxGMErJymp0gAzzP+&#10;v0X+CwAA//8DAFBLAQItABQABgAIAAAAIQC2gziS/gAAAOEBAAATAAAAAAAAAAAAAAAAAAAAAABb&#10;Q29udGVudF9UeXBlc10ueG1sUEsBAi0AFAAGAAgAAAAhADj9If/WAAAAlAEAAAsAAAAAAAAAAAAA&#10;AAAALwEAAF9yZWxzLy5yZWxzUEsBAi0AFAAGAAgAAAAhAEYrDQoxAgAAWQQAAA4AAAAAAAAAAAAA&#10;AAAALgIAAGRycy9lMm9Eb2MueG1sUEsBAi0AFAAGAAgAAAAhAE3MtYfjAAAADQEAAA8AAAAAAAAA&#10;AAAAAAAAiwQAAGRycy9kb3ducmV2LnhtbFBLBQYAAAAABAAEAPMAAACbBQAAAAA=&#10;" filled="f" stroked="f" strokeweight=".5pt">
                <v:textbox>
                  <w:txbxContent>
                    <w:p w:rsidR="00EF726B" w:rsidRPr="00EF726B" w:rsidRDefault="00EF726B" w:rsidP="00EF726B">
                      <w:pPr>
                        <w:numPr>
                          <w:ilvl w:val="0"/>
                          <w:numId w:val="2"/>
                        </w:numPr>
                        <w:spacing w:before="100" w:beforeAutospacing="1" w:after="100" w:afterAutospacing="1" w:line="240" w:lineRule="auto"/>
                        <w:rPr>
                          <w:rFonts w:ascii="Century Gothic" w:eastAsia="Times New Roman" w:hAnsi="Century Gothic" w:cs="Times New Roman"/>
                          <w:sz w:val="21"/>
                          <w:szCs w:val="21"/>
                          <w:lang w:eastAsia="en-GB"/>
                        </w:rPr>
                      </w:pPr>
                      <w:r w:rsidRPr="00EF726B">
                        <w:rPr>
                          <w:rFonts w:ascii="Century Gothic" w:eastAsia="Times New Roman" w:hAnsi="Century Gothic" w:cs="Times New Roman"/>
                          <w:color w:val="000000"/>
                          <w:sz w:val="21"/>
                          <w:szCs w:val="21"/>
                          <w:lang w:eastAsia="en-GB"/>
                        </w:rPr>
                        <w:t xml:space="preserve">Your child's reading book will be </w:t>
                      </w:r>
                      <w:r w:rsidR="00284C3D">
                        <w:rPr>
                          <w:rFonts w:ascii="Century Gothic" w:eastAsia="Times New Roman" w:hAnsi="Century Gothic" w:cs="Times New Roman"/>
                          <w:color w:val="000000"/>
                          <w:sz w:val="21"/>
                          <w:szCs w:val="21"/>
                          <w:lang w:eastAsia="en-GB"/>
                        </w:rPr>
                        <w:t xml:space="preserve">changed in line with their RWI routine or when they have completed their reading book </w:t>
                      </w:r>
                    </w:p>
                    <w:p w:rsidR="00EF726B" w:rsidRPr="00EF726B" w:rsidRDefault="00284C3D" w:rsidP="00EF726B">
                      <w:pPr>
                        <w:numPr>
                          <w:ilvl w:val="0"/>
                          <w:numId w:val="2"/>
                        </w:numPr>
                        <w:spacing w:before="100" w:beforeAutospacing="1" w:after="100" w:afterAutospacing="1" w:line="240" w:lineRule="auto"/>
                        <w:rPr>
                          <w:rFonts w:ascii="Century Gothic" w:eastAsia="Times New Roman" w:hAnsi="Century Gothic" w:cs="Times New Roman"/>
                          <w:sz w:val="21"/>
                          <w:szCs w:val="21"/>
                          <w:lang w:eastAsia="en-GB"/>
                        </w:rPr>
                      </w:pPr>
                      <w:r>
                        <w:rPr>
                          <w:rFonts w:ascii="Century Gothic" w:eastAsia="Times New Roman" w:hAnsi="Century Gothic" w:cs="Times New Roman"/>
                          <w:color w:val="000000"/>
                          <w:sz w:val="21"/>
                          <w:szCs w:val="21"/>
                          <w:lang w:eastAsia="en-GB"/>
                        </w:rPr>
                        <w:t>Home Liaison Books are checked daily and we ask you to complete</w:t>
                      </w:r>
                    </w:p>
                    <w:p w:rsidR="00EF726B" w:rsidRDefault="00EF726B" w:rsidP="00EF726B"/>
                  </w:txbxContent>
                </v:textbox>
              </v:shape>
            </w:pict>
          </mc:Fallback>
        </mc:AlternateContent>
      </w:r>
      <w:r w:rsidR="00EF726B">
        <w:rPr>
          <w:noProof/>
          <w:lang w:eastAsia="en-GB"/>
        </w:rPr>
        <mc:AlternateContent>
          <mc:Choice Requires="wps">
            <w:drawing>
              <wp:anchor distT="0" distB="0" distL="114300" distR="114300" simplePos="0" relativeHeight="251663360" behindDoc="0" locked="0" layoutInCell="1" allowOverlap="1" wp14:anchorId="14B1A3FB" wp14:editId="7DEC8B7A">
                <wp:simplePos x="0" y="0"/>
                <wp:positionH relativeFrom="column">
                  <wp:posOffset>6011056</wp:posOffset>
                </wp:positionH>
                <wp:positionV relativeFrom="paragraph">
                  <wp:posOffset>2353456</wp:posOffset>
                </wp:positionV>
                <wp:extent cx="3522688" cy="3717560"/>
                <wp:effectExtent l="0" t="0" r="0" b="0"/>
                <wp:wrapNone/>
                <wp:docPr id="5" name="Text Box 5"/>
                <wp:cNvGraphicFramePr/>
                <a:graphic xmlns:a="http://schemas.openxmlformats.org/drawingml/2006/main">
                  <a:graphicData uri="http://schemas.microsoft.com/office/word/2010/wordprocessingShape">
                    <wps:wsp>
                      <wps:cNvSpPr txBox="1"/>
                      <wps:spPr>
                        <a:xfrm>
                          <a:off x="0" y="0"/>
                          <a:ext cx="3522688" cy="3717560"/>
                        </a:xfrm>
                        <a:prstGeom prst="rect">
                          <a:avLst/>
                        </a:prstGeom>
                        <a:noFill/>
                        <a:ln w="6350">
                          <a:noFill/>
                        </a:ln>
                      </wps:spPr>
                      <wps:txbx>
                        <w:txbxContent>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Read at least 3 times per week with your child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Log your child's reading in their Reading Record so that they can access school rewards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Make reading time pleasurable by finding a quiet, comfortable space and giving your child your full attention.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Ask your child simple questions as they read to check their understanding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Use positive language and praise their reading efforts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Read to your child as part of your evening routine. This builds vocabulary, feeds imagination and can even improve sleep patterns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Ask them about books/ stories they are reading at school (your child's class books are shared on the half termly overviews)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1A3FB" id="Text Box 5" o:spid="_x0000_s1028" type="#_x0000_t202" style="position:absolute;margin-left:473.3pt;margin-top:185.3pt;width:277.4pt;height:29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84MMwIAAFkEAAAOAAAAZHJzL2Uyb0RvYy54bWysVE1v2zAMvQ/YfxB0X5wvJ60Rp8haZBgQ&#10;tAWSoWdFlmIDsqhJSuzs14+S4zTodhp2kSmSovjeo7x4aGtFTsK6CnROR4MhJUJzKCp9yOmP3frL&#10;HSXOM10wBVrk9CwcfVh+/rRoTCbGUIIqhCVYRLusMTktvTdZkjheipq5ARihMSjB1szj1h6SwrIG&#10;q9cqGQ+Hs6QBWxgLXDiH3qcuSJexvpSC+xcpnfBE5RR783G1cd2HNVkuWHawzJQVv7TB/qGLmlUa&#10;L72WemKekaOt/ihVV9yCA+kHHOoEpKy4iBgQzWj4Ac22ZEZELEiOM1ea3P8ry59Pr5ZURU5TSjSr&#10;UaKdaD35Ci1JAzuNcRkmbQ2m+RbdqHLvd+gMoFtp6/BFOATjyPP5ym0oxtE5Scfj2R1OA8fYZD6a&#10;p7PIfvJ+3FjnvwmoSTByalG8yCk7bZzHVjC1Twm3aVhXSkUBlSZNTmeTdBgPXCN4Qmk8GEB0zQbL&#10;t/s2Qp70QPZQnBGfhW4+nOHrCnvYMOdfmcWBQEg45P4FF6kA74KLRUkJ9tff/CEfdcIoJQ0OWE7d&#10;zyOzghL1XaOC96PpNExk3EzT+Rg39jayv43oY/0IOMMjfE6GRzPke9Wb0kL9hm9hFW7FENMc786p&#10;781H3409viUuVquYhDNomN/oreGhdGA1MLxr35g1Fxk8KvgM/Siy7IMaXW6nx+roQVZRqsBzx+qF&#10;fpzfqODlrYUHcruPWe9/hOVvAAAA//8DAFBLAwQUAAYACAAAACEA43+/IOMAAAAMAQAADwAAAGRy&#10;cy9kb3ducmV2LnhtbEyPy07DMBBF90j8gzVI3VG7j4QS4lRVpAoJwaKlG3ZOPE0i/Aix2wa+nukK&#10;djO6R3fO5OvRGnbGIXTeSZhNBTB0tdedayQc3rf3K2AhKqeV8Q4lfGOAdXF7k6tM+4vb4XkfG0Yl&#10;LmRKQhtjn3Ee6hatClPfo6Ps6AerIq1Dw/WgLlRuDZ8LkXKrOkcXWtVj2WL9uT9ZCS/l9k3tqrld&#10;/Zjy+fW46b8OH4mUk7tx8wQs4hj/YLjqkzoU5FT5k9OBGQmPyzQlVMLiQdBwJRIxWwKrKEtSAbzI&#10;+f8nil8AAAD//wMAUEsBAi0AFAAGAAgAAAAhALaDOJL+AAAA4QEAABMAAAAAAAAAAAAAAAAAAAAA&#10;AFtDb250ZW50X1R5cGVzXS54bWxQSwECLQAUAAYACAAAACEAOP0h/9YAAACUAQAACwAAAAAAAAAA&#10;AAAAAAAvAQAAX3JlbHMvLnJlbHNQSwECLQAUAAYACAAAACEAWBPODDMCAABZBAAADgAAAAAAAAAA&#10;AAAAAAAuAgAAZHJzL2Uyb0RvYy54bWxQSwECLQAUAAYACAAAACEA43+/IOMAAAAMAQAADwAAAAAA&#10;AAAAAAAAAACNBAAAZHJzL2Rvd25yZXYueG1sUEsFBgAAAAAEAAQA8wAAAJ0FAAAAAA==&#10;" filled="f" stroked="f" strokeweight=".5pt">
                <v:textbox>
                  <w:txbxContent>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Read at least 3 times per week with your child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Log your child's reading in their Reading Record so that they can access school rewards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Make reading time pleasurable by finding a quiet, comfortable space and giving your child your full attention.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Ask your child simple questions as they read to check their understanding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Use positive language and praise their reading efforts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 xml:space="preserve">Read to your child as part of your evening routine. This builds vocabulary, feeds imagination and can even improve sleep patterns </w:t>
                      </w:r>
                    </w:p>
                    <w:p w:rsidR="00EF726B" w:rsidRPr="00EF726B" w:rsidRDefault="00EF726B" w:rsidP="00EF726B">
                      <w:pPr>
                        <w:pStyle w:val="ListParagraph"/>
                        <w:numPr>
                          <w:ilvl w:val="0"/>
                          <w:numId w:val="1"/>
                        </w:numPr>
                        <w:spacing w:after="0" w:line="240" w:lineRule="auto"/>
                        <w:rPr>
                          <w:rFonts w:ascii="Century Gothic" w:hAnsi="Century Gothic"/>
                          <w:sz w:val="21"/>
                          <w:szCs w:val="21"/>
                        </w:rPr>
                      </w:pPr>
                      <w:r w:rsidRPr="00EF726B">
                        <w:rPr>
                          <w:rFonts w:ascii="Century Gothic" w:hAnsi="Century Gothic"/>
                          <w:sz w:val="21"/>
                          <w:szCs w:val="21"/>
                        </w:rPr>
                        <w:t>Ask them about books/ stories they are reading at school (your child's class books are shared on the half termly overviews)</w:t>
                      </w:r>
                    </w:p>
                  </w:txbxContent>
                </v:textbox>
              </v:shape>
            </w:pict>
          </mc:Fallback>
        </mc:AlternateContent>
      </w:r>
      <w:r w:rsidR="00EF726B">
        <w:rPr>
          <w:noProof/>
          <w:lang w:eastAsia="en-GB"/>
        </w:rPr>
        <mc:AlternateContent>
          <mc:Choice Requires="wps">
            <w:drawing>
              <wp:anchor distT="0" distB="0" distL="114300" distR="114300" simplePos="0" relativeHeight="251661312" behindDoc="0" locked="0" layoutInCell="1" allowOverlap="1" wp14:anchorId="37EA72D6" wp14:editId="38445582">
                <wp:simplePos x="0" y="0"/>
                <wp:positionH relativeFrom="column">
                  <wp:posOffset>5006715</wp:posOffset>
                </wp:positionH>
                <wp:positionV relativeFrom="paragraph">
                  <wp:posOffset>-314792</wp:posOffset>
                </wp:positionV>
                <wp:extent cx="4631960" cy="1903750"/>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4631960" cy="1903750"/>
                        </a:xfrm>
                        <a:prstGeom prst="rect">
                          <a:avLst/>
                        </a:prstGeom>
                        <a:noFill/>
                        <a:ln w="6350">
                          <a:noFill/>
                        </a:ln>
                      </wps:spPr>
                      <wps:txbx>
                        <w:txbxContent>
                          <w:p w:rsidR="00EF726B" w:rsidRPr="00EF726B" w:rsidRDefault="00EF726B" w:rsidP="00EF726B">
                            <w:pPr>
                              <w:pStyle w:val="04xlpa"/>
                              <w:rPr>
                                <w:rFonts w:ascii="Century Gothic" w:hAnsi="Century Gothic"/>
                                <w:color w:val="000000"/>
                                <w:sz w:val="21"/>
                                <w:szCs w:val="21"/>
                              </w:rPr>
                            </w:pPr>
                            <w:r w:rsidRPr="00EF726B">
                              <w:rPr>
                                <w:rFonts w:ascii="Century Gothic" w:hAnsi="Century Gothic"/>
                                <w:color w:val="000000"/>
                                <w:sz w:val="21"/>
                                <w:szCs w:val="21"/>
                              </w:rPr>
                              <w:t>We will ensure that your child has a reading book which is suitably pitched to build both confidence as a reader and</w:t>
                            </w:r>
                            <w:r>
                              <w:rPr>
                                <w:rFonts w:ascii="Century Gothic" w:hAnsi="Century Gothic"/>
                                <w:color w:val="000000"/>
                                <w:sz w:val="21"/>
                                <w:szCs w:val="21"/>
                              </w:rPr>
                              <w:t xml:space="preserve"> fluency.  </w:t>
                            </w:r>
                          </w:p>
                          <w:p w:rsidR="00EF726B" w:rsidRPr="00EF726B" w:rsidRDefault="00EF726B" w:rsidP="00EF726B">
                            <w:pPr>
                              <w:pStyle w:val="04xlpa"/>
                              <w:rPr>
                                <w:rFonts w:ascii="Century Gothic" w:hAnsi="Century Gothic"/>
                                <w:color w:val="000000"/>
                                <w:sz w:val="21"/>
                                <w:szCs w:val="21"/>
                              </w:rPr>
                            </w:pPr>
                            <w:r w:rsidRPr="00EF726B">
                              <w:rPr>
                                <w:rFonts w:ascii="Century Gothic" w:hAnsi="Century Gothic"/>
                                <w:color w:val="000000"/>
                                <w:sz w:val="21"/>
                                <w:szCs w:val="21"/>
                              </w:rPr>
                              <w:t>We will also provide your child with a free-choice book f</w:t>
                            </w:r>
                            <w:r w:rsidR="00284C3D">
                              <w:rPr>
                                <w:rFonts w:ascii="Century Gothic" w:hAnsi="Century Gothic"/>
                                <w:color w:val="000000"/>
                                <w:sz w:val="21"/>
                                <w:szCs w:val="21"/>
                              </w:rPr>
                              <w:t>rom their class library for</w:t>
                            </w:r>
                            <w:r w:rsidRPr="00EF726B">
                              <w:rPr>
                                <w:rFonts w:ascii="Century Gothic" w:hAnsi="Century Gothic"/>
                                <w:color w:val="000000"/>
                                <w:sz w:val="21"/>
                                <w:szCs w:val="21"/>
                              </w:rPr>
                              <w:t xml:space="preserve"> enjoyment. Allowing children free choice helps them to develop their identities as a reader as they learn which books/ authors they</w:t>
                            </w:r>
                            <w:r>
                              <w:rPr>
                                <w:rFonts w:ascii="Century Gothic" w:hAnsi="Century Gothic"/>
                                <w:color w:val="000000"/>
                                <w:sz w:val="21"/>
                                <w:szCs w:val="21"/>
                              </w:rPr>
                              <w:t xml:space="preserve"> like and which they do not.   </w:t>
                            </w:r>
                          </w:p>
                          <w:p w:rsidR="00EF726B" w:rsidRPr="00EF726B" w:rsidRDefault="00EF726B" w:rsidP="00EF726B">
                            <w:pPr>
                              <w:pStyle w:val="04xlpa"/>
                              <w:rPr>
                                <w:rFonts w:ascii="Century Gothic" w:hAnsi="Century Gothic"/>
                                <w:color w:val="000000"/>
                                <w:sz w:val="21"/>
                                <w:szCs w:val="21"/>
                              </w:rPr>
                            </w:pPr>
                            <w:r w:rsidRPr="00EF726B">
                              <w:rPr>
                                <w:rFonts w:ascii="Century Gothic" w:hAnsi="Century Gothic"/>
                                <w:color w:val="000000"/>
                                <w:sz w:val="21"/>
                                <w:szCs w:val="21"/>
                              </w:rPr>
                              <w:t>For highly competent readers we will support their exploration of books through our new Reading Challenge Trees, which start from Year 2.</w:t>
                            </w:r>
                          </w:p>
                          <w:p w:rsidR="00EF726B" w:rsidRDefault="00EF726B" w:rsidP="00EF72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A72D6" id="Text Box 4" o:spid="_x0000_s1029" type="#_x0000_t202" style="position:absolute;margin-left:394.25pt;margin-top:-24.8pt;width:364.7pt;height:14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hEMAIAAFkEAAAOAAAAZHJzL2Uyb0RvYy54bWysVN9v2jAQfp+0/8Hy+wiBlI6IULFWTJOq&#10;thJMfTaOTSI5Ps82JOyv39kJlHV7mvbinO/O9+P77rK46xpFjsK6GnRB09GYEqE5lLXeF/T7dv3p&#10;MyXOM10yBVoU9CQcvVt+/LBoTS4mUIEqhSUYRLu8NQWtvDd5kjheiYa5ERih0SjBNszj1e6T0rIW&#10;ozcqmYzHs6QFWxoLXDiH2ofeSJcxvpSC+2cpnfBEFRRr8/G08dyFM1kuWL63zFQ1H8pg/1BFw2qN&#10;SS+hHphn5GDrP0I1NbfgQPoRhyYBKWsuYg/YTTp+182mYkbEXhAcZy4wuf8Xlj8dXyypy4JmlGjW&#10;IEVb0XnyBTqSBXRa43J02hh08x2qkeWz3qEyNN1J24QvtkPQjjifLtiGYByV2Wyazmdo4mhL5+Pp&#10;7U1EP3l7bqzzXwU0JAgFtUhexJQdH53HUtD17BKyaVjXSkUClSZtQWdTDPmbBV8ojQ9DE32xQfLd&#10;rhtaHhrcQXnC/iz08+EMX9dYwyNz/oVZHAisG4fcP+MhFWAuGCRKKrA//6YP/sgTWilpccAK6n4c&#10;mBWUqG8aGZynWRYmMl6ym9sJXuy1ZXdt0YfmHnCGU1wnw6MY/L06i9JC84q7sApZ0cQ0x9wF9Wfx&#10;3vdjj7vExWoVnXAGDfOPemN4CB2wCwhvu1dmzUCDRwaf4DyKLH/HRu/bo746eJB1pCrg3KM6wI/z&#10;Gxkcdi0syPU9er39EZa/AAAA//8DAFBLAwQUAAYACAAAACEA0dJ1ReMAAAAMAQAADwAAAGRycy9k&#10;b3ducmV2LnhtbEyPTWvCQBRF94X+h+EJ3enE0GhMMxEJSKG0C62b7l4yzyQ4H2lm1LS/vuPKLh/3&#10;cO95+XrUil1ocJ01AuazCBiZ2srONAIOn9tpCsx5NBKVNSTghxysi8eHHDNpr2ZHl71vWCgxLkMB&#10;rfd9xrmrW9LoZrYnE7KjHTT6cA4NlwNeQ7lWPI6iBdfYmbDQYk9lS/Vpf9YC3srtB+6qWKe/qnx9&#10;P27678NXIsTTZNy8APM0+jsMN/2gDkVwquzZSMeUgGWaJgEVMH1eLYDdiGS+XAGrBMRJFAMvcv7/&#10;ieIPAAD//wMAUEsBAi0AFAAGAAgAAAAhALaDOJL+AAAA4QEAABMAAAAAAAAAAAAAAAAAAAAAAFtD&#10;b250ZW50X1R5cGVzXS54bWxQSwECLQAUAAYACAAAACEAOP0h/9YAAACUAQAACwAAAAAAAAAAAAAA&#10;AAAvAQAAX3JlbHMvLnJlbHNQSwECLQAUAAYACAAAACEAYq84RDACAABZBAAADgAAAAAAAAAAAAAA&#10;AAAuAgAAZHJzL2Uyb0RvYy54bWxQSwECLQAUAAYACAAAACEA0dJ1ReMAAAAMAQAADwAAAAAAAAAA&#10;AAAAAACKBAAAZHJzL2Rvd25yZXYueG1sUEsFBgAAAAAEAAQA8wAAAJoFAAAAAA==&#10;" filled="f" stroked="f" strokeweight=".5pt">
                <v:textbox>
                  <w:txbxContent>
                    <w:p w:rsidR="00EF726B" w:rsidRPr="00EF726B" w:rsidRDefault="00EF726B" w:rsidP="00EF726B">
                      <w:pPr>
                        <w:pStyle w:val="04xlpa"/>
                        <w:rPr>
                          <w:rFonts w:ascii="Century Gothic" w:hAnsi="Century Gothic"/>
                          <w:color w:val="000000"/>
                          <w:sz w:val="21"/>
                          <w:szCs w:val="21"/>
                        </w:rPr>
                      </w:pPr>
                      <w:r w:rsidRPr="00EF726B">
                        <w:rPr>
                          <w:rFonts w:ascii="Century Gothic" w:hAnsi="Century Gothic"/>
                          <w:color w:val="000000"/>
                          <w:sz w:val="21"/>
                          <w:szCs w:val="21"/>
                        </w:rPr>
                        <w:t>We will ensure that your child has a reading book which is suitably pitched to build both confidence as a reader and</w:t>
                      </w:r>
                      <w:r>
                        <w:rPr>
                          <w:rFonts w:ascii="Century Gothic" w:hAnsi="Century Gothic"/>
                          <w:color w:val="000000"/>
                          <w:sz w:val="21"/>
                          <w:szCs w:val="21"/>
                        </w:rPr>
                        <w:t xml:space="preserve"> fluency.  </w:t>
                      </w:r>
                    </w:p>
                    <w:p w:rsidR="00EF726B" w:rsidRPr="00EF726B" w:rsidRDefault="00EF726B" w:rsidP="00EF726B">
                      <w:pPr>
                        <w:pStyle w:val="04xlpa"/>
                        <w:rPr>
                          <w:rFonts w:ascii="Century Gothic" w:hAnsi="Century Gothic"/>
                          <w:color w:val="000000"/>
                          <w:sz w:val="21"/>
                          <w:szCs w:val="21"/>
                        </w:rPr>
                      </w:pPr>
                      <w:r w:rsidRPr="00EF726B">
                        <w:rPr>
                          <w:rFonts w:ascii="Century Gothic" w:hAnsi="Century Gothic"/>
                          <w:color w:val="000000"/>
                          <w:sz w:val="21"/>
                          <w:szCs w:val="21"/>
                        </w:rPr>
                        <w:t>We will also provide your child with a free-choice book f</w:t>
                      </w:r>
                      <w:r w:rsidR="00284C3D">
                        <w:rPr>
                          <w:rFonts w:ascii="Century Gothic" w:hAnsi="Century Gothic"/>
                          <w:color w:val="000000"/>
                          <w:sz w:val="21"/>
                          <w:szCs w:val="21"/>
                        </w:rPr>
                        <w:t>rom their class library for</w:t>
                      </w:r>
                      <w:r w:rsidRPr="00EF726B">
                        <w:rPr>
                          <w:rFonts w:ascii="Century Gothic" w:hAnsi="Century Gothic"/>
                          <w:color w:val="000000"/>
                          <w:sz w:val="21"/>
                          <w:szCs w:val="21"/>
                        </w:rPr>
                        <w:t xml:space="preserve"> enjoyment. Allowing children free choice helps them to develop their identities as a reader as they learn which books/ authors they</w:t>
                      </w:r>
                      <w:r>
                        <w:rPr>
                          <w:rFonts w:ascii="Century Gothic" w:hAnsi="Century Gothic"/>
                          <w:color w:val="000000"/>
                          <w:sz w:val="21"/>
                          <w:szCs w:val="21"/>
                        </w:rPr>
                        <w:t xml:space="preserve"> like and which they do not.   </w:t>
                      </w:r>
                    </w:p>
                    <w:p w:rsidR="00EF726B" w:rsidRPr="00EF726B" w:rsidRDefault="00EF726B" w:rsidP="00EF726B">
                      <w:pPr>
                        <w:pStyle w:val="04xlpa"/>
                        <w:rPr>
                          <w:rFonts w:ascii="Century Gothic" w:hAnsi="Century Gothic"/>
                          <w:color w:val="000000"/>
                          <w:sz w:val="21"/>
                          <w:szCs w:val="21"/>
                        </w:rPr>
                      </w:pPr>
                      <w:r w:rsidRPr="00EF726B">
                        <w:rPr>
                          <w:rFonts w:ascii="Century Gothic" w:hAnsi="Century Gothic"/>
                          <w:color w:val="000000"/>
                          <w:sz w:val="21"/>
                          <w:szCs w:val="21"/>
                        </w:rPr>
                        <w:t>For highly competent readers we will support their exploration of books through our new Reading Challenge Trees, which start from Year 2.</w:t>
                      </w:r>
                    </w:p>
                    <w:p w:rsidR="00EF726B" w:rsidRDefault="00EF726B" w:rsidP="00EF726B"/>
                  </w:txbxContent>
                </v:textbox>
              </v:shape>
            </w:pict>
          </mc:Fallback>
        </mc:AlternateContent>
      </w:r>
      <w:r w:rsidR="00B62A86">
        <w:rPr>
          <w:noProof/>
          <w:lang w:eastAsia="en-GB"/>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688725</wp:posOffset>
                </wp:positionV>
                <wp:extent cx="3342807" cy="3762531"/>
                <wp:effectExtent l="0" t="0" r="0" b="0"/>
                <wp:wrapNone/>
                <wp:docPr id="3" name="Text Box 3"/>
                <wp:cNvGraphicFramePr/>
                <a:graphic xmlns:a="http://schemas.openxmlformats.org/drawingml/2006/main">
                  <a:graphicData uri="http://schemas.microsoft.com/office/word/2010/wordprocessingShape">
                    <wps:wsp>
                      <wps:cNvSpPr txBox="1"/>
                      <wps:spPr>
                        <a:xfrm>
                          <a:off x="0" y="0"/>
                          <a:ext cx="3342807" cy="3762531"/>
                        </a:xfrm>
                        <a:prstGeom prst="rect">
                          <a:avLst/>
                        </a:prstGeom>
                        <a:noFill/>
                        <a:ln w="6350">
                          <a:noFill/>
                        </a:ln>
                      </wps:spPr>
                      <wps:txbx>
                        <w:txbxContent>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color w:val="000000"/>
                                <w:sz w:val="21"/>
                                <w:szCs w:val="21"/>
                              </w:rPr>
                              <w:t>The importance of reading for children cannot be underestimated. Reading for pleasure can benefit a child’s education, social and cognitive development, their wellbeing, and their mental health.</w:t>
                            </w:r>
                          </w:p>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color w:val="000000"/>
                                <w:sz w:val="21"/>
                                <w:szCs w:val="21"/>
                              </w:rPr>
                              <w:t xml:space="preserve">Engaging with books allows us to be transported to other places and worlds. We can become immersed in the lives of fictional characters or learn more about the world around us. </w:t>
                            </w:r>
                          </w:p>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color w:val="000000"/>
                                <w:sz w:val="21"/>
                                <w:szCs w:val="21"/>
                              </w:rPr>
                              <w:t xml:space="preserve">Reading is a key life skill. It is placed at the heart of our curriculum; we have carefully selected texts which will ignite children's imagination, inspire their curiosity and provide a window to the world. </w:t>
                            </w:r>
                          </w:p>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b/>
                                <w:bCs/>
                                <w:color w:val="000000"/>
                                <w:sz w:val="21"/>
                                <w:szCs w:val="21"/>
                              </w:rPr>
                              <w:t>It is commonly said that a child’s future academic success and job prospects are directly related to their reading proficiency.</w:t>
                            </w:r>
                          </w:p>
                          <w:p w:rsidR="00B62A86" w:rsidRDefault="00B62A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69.5pt;margin-top:54.25pt;width:263.2pt;height:29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oTMwIAAFkEAAAOAAAAZHJzL2Uyb0RvYy54bWysVE1v2zAMvQ/YfxB0X+zE+WiNOEXWIsOA&#10;oC2QDD0rshQbkEVNUmJnv36UnKRBt9Owi0yRFMX3HuX5Q9cochTW1aALOhyklAjNoaz1vqA/tqsv&#10;d5Q4z3TJFGhR0JNw9GHx+dO8NbkYQQWqFJZgEe3y1hS08t7kSeJ4JRrmBmCExqAE2zCPW7tPSsta&#10;rN6oZJSm06QFWxoLXDiH3qc+SBexvpSC+xcpnfBEFRR783G1cd2FNVnMWb63zFQ1P7fB/qGLhtUa&#10;L72WemKekYOt/yjV1NyCA+kHHJoEpKy5iBgQzTD9gGZTMSMiFiTHmStN7v+V5c/HV0vqsqAZJZo1&#10;KNFWdJ58hY5kgZ3WuByTNgbTfIduVPnid+gMoDtpm/BFOATjyPPpym0oxtGZZePRXTqjhGMsm01H&#10;kyzWSd6PG+v8NwENCUZBLYoXOWXHtfPYCqZeUsJtGla1UlFApUlb0Gk2SeOBawRPKI0HA4i+2WD5&#10;btdFyJMLkB2UJ8RnoZ8PZ/iqxh7WzPlXZnEgEBIOuX/BRSrAu+BsUVKB/fU3f8hHnTBKSYsDVlD3&#10;88CsoER916jg/XA8DhMZN+PJbIQbexvZ3Ub0oXkEnOEhPifDoxnyvbqY0kLzhm9hGW7FENMc7y6o&#10;v5iPvh97fEtcLJcxCWfQML/WG8ND6cBqYHjbvTFrzjJ4VPAZLqPI8g9q9Lm9HsuDB1lHqQLPPatn&#10;+nF+o4LntxYeyO0+Zr3/ERa/AQAA//8DAFBLAwQUAAYACAAAACEAgYgogOMAAAAMAQAADwAAAGRy&#10;cy9kb3ducmV2LnhtbEyPT0/CQBTE7yZ+h80z8Qa7BZFauyWkCTExegC5eHvtPtrG/VO7C1Q+vctJ&#10;j5OZzPwmX41GsxMNvnNWQjIVwMjWTnW2kbD/2ExSYD6gVaidJQk/5GFV3N7kmCl3tls67ULDYon1&#10;GUpoQ+gzzn3dkkE/dT3Z6B3cYDBEOTRcDXiO5UbzmRCP3GBn40KLPZUt1V+7o5HwWm7ecVvNTHrR&#10;5cvbYd1/7z8XUt7fjetnYIHG8BeGK35EhyIyVe5olWdawiSZP8UzIToiXQCLkXm6fABWSViKRAAv&#10;cv7/RPELAAD//wMAUEsBAi0AFAAGAAgAAAAhALaDOJL+AAAA4QEAABMAAAAAAAAAAAAAAAAAAAAA&#10;AFtDb250ZW50X1R5cGVzXS54bWxQSwECLQAUAAYACAAAACEAOP0h/9YAAACUAQAACwAAAAAAAAAA&#10;AAAAAAAvAQAAX3JlbHMvLnJlbHNQSwECLQAUAAYACAAAACEAd54qEzMCAABZBAAADgAAAAAAAAAA&#10;AAAAAAAuAgAAZHJzL2Uyb0RvYy54bWxQSwECLQAUAAYACAAAACEAgYgogOMAAAAMAQAADwAAAAAA&#10;AAAAAAAAAACNBAAAZHJzL2Rvd25yZXYueG1sUEsFBgAAAAAEAAQA8wAAAJ0FAAAAAA==&#10;" filled="f" stroked="f" strokeweight=".5pt">
                <v:textbox>
                  <w:txbxContent>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color w:val="000000"/>
                          <w:sz w:val="21"/>
                          <w:szCs w:val="21"/>
                        </w:rPr>
                        <w:t>The importance of reading for children cannot be underestimated. Reading for pleasure can benefit a child’s education, social and cognitive development, their wellbeing, and their mental health.</w:t>
                      </w:r>
                    </w:p>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color w:val="000000"/>
                          <w:sz w:val="21"/>
                          <w:szCs w:val="21"/>
                        </w:rPr>
                        <w:t xml:space="preserve">Engaging with books allows us to be transported to other places and worlds. We can become immersed in the lives of fictional characters or learn more about the world around us. </w:t>
                      </w:r>
                    </w:p>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color w:val="000000"/>
                          <w:sz w:val="21"/>
                          <w:szCs w:val="21"/>
                        </w:rPr>
                        <w:t xml:space="preserve">Reading is a key life skill. It is placed at the heart of our curriculum; we have carefully selected texts which will ignite children's imagination, inspire their curiosity and provide a window to the world. </w:t>
                      </w:r>
                    </w:p>
                    <w:p w:rsidR="00B62A86" w:rsidRPr="00EF726B" w:rsidRDefault="00B62A86" w:rsidP="00EF726B">
                      <w:pPr>
                        <w:pStyle w:val="04xlpa"/>
                        <w:rPr>
                          <w:rFonts w:ascii="Century Gothic" w:hAnsi="Century Gothic"/>
                          <w:color w:val="000000"/>
                          <w:sz w:val="21"/>
                          <w:szCs w:val="21"/>
                        </w:rPr>
                      </w:pPr>
                      <w:r w:rsidRPr="00EF726B">
                        <w:rPr>
                          <w:rStyle w:val="jsgrdq"/>
                          <w:rFonts w:ascii="Century Gothic" w:hAnsi="Century Gothic"/>
                          <w:b/>
                          <w:bCs/>
                          <w:color w:val="000000"/>
                          <w:sz w:val="21"/>
                          <w:szCs w:val="21"/>
                        </w:rPr>
                        <w:t>It is commonly said that a child’s future academic success and job prospects are directly related to their reading proficiency.</w:t>
                      </w:r>
                    </w:p>
                    <w:p w:rsidR="00B62A86" w:rsidRDefault="00B62A86"/>
                  </w:txbxContent>
                </v:textbox>
              </v:shape>
            </w:pict>
          </mc:Fallback>
        </mc:AlternateContent>
      </w:r>
      <w:r w:rsidR="00B62A86">
        <w:rPr>
          <w:noProof/>
          <w:lang w:eastAsia="en-GB"/>
        </w:rPr>
        <w:drawing>
          <wp:anchor distT="0" distB="0" distL="114300" distR="114300" simplePos="0" relativeHeight="251658240" behindDoc="0" locked="0" layoutInCell="1" allowOverlap="1">
            <wp:simplePos x="0" y="0"/>
            <wp:positionH relativeFrom="column">
              <wp:posOffset>-897005</wp:posOffset>
            </wp:positionH>
            <wp:positionV relativeFrom="paragraph">
              <wp:posOffset>-897890</wp:posOffset>
            </wp:positionV>
            <wp:extent cx="10628027" cy="7513791"/>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NAL reading sheet bg.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28027" cy="7513791"/>
                    </a:xfrm>
                    <a:prstGeom prst="rect">
                      <a:avLst/>
                    </a:prstGeom>
                  </pic:spPr>
                </pic:pic>
              </a:graphicData>
            </a:graphic>
            <wp14:sizeRelH relativeFrom="page">
              <wp14:pctWidth>0</wp14:pctWidth>
            </wp14:sizeRelH>
            <wp14:sizeRelV relativeFrom="page">
              <wp14:pctHeight>0</wp14:pctHeight>
            </wp14:sizeRelV>
          </wp:anchor>
        </w:drawing>
      </w:r>
    </w:p>
    <w:sectPr w:rsidR="00F91FE1" w:rsidSect="00B62A8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01221"/>
    <w:multiLevelType w:val="hybridMultilevel"/>
    <w:tmpl w:val="4D620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447E7B"/>
    <w:multiLevelType w:val="multilevel"/>
    <w:tmpl w:val="0F8A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A86"/>
    <w:rsid w:val="000234F3"/>
    <w:rsid w:val="002779A1"/>
    <w:rsid w:val="00284C3D"/>
    <w:rsid w:val="004C173D"/>
    <w:rsid w:val="00523C9E"/>
    <w:rsid w:val="00B62A86"/>
    <w:rsid w:val="00EF726B"/>
    <w:rsid w:val="00FB1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4143"/>
  <w15:chartTrackingRefBased/>
  <w15:docId w15:val="{F3CC9A36-9370-4CAB-BDFE-92D9F26C0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2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B62A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B62A86"/>
  </w:style>
  <w:style w:type="paragraph" w:styleId="ListParagraph">
    <w:name w:val="List Paragraph"/>
    <w:basedOn w:val="Normal"/>
    <w:uiPriority w:val="34"/>
    <w:qFormat/>
    <w:rsid w:val="00EF72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21622">
      <w:bodyDiv w:val="1"/>
      <w:marLeft w:val="0"/>
      <w:marRight w:val="0"/>
      <w:marTop w:val="0"/>
      <w:marBottom w:val="0"/>
      <w:divBdr>
        <w:top w:val="none" w:sz="0" w:space="0" w:color="auto"/>
        <w:left w:val="none" w:sz="0" w:space="0" w:color="auto"/>
        <w:bottom w:val="none" w:sz="0" w:space="0" w:color="auto"/>
        <w:right w:val="none" w:sz="0" w:space="0" w:color="auto"/>
      </w:divBdr>
    </w:div>
    <w:div w:id="1238590263">
      <w:bodyDiv w:val="1"/>
      <w:marLeft w:val="0"/>
      <w:marRight w:val="0"/>
      <w:marTop w:val="0"/>
      <w:marBottom w:val="0"/>
      <w:divBdr>
        <w:top w:val="none" w:sz="0" w:space="0" w:color="auto"/>
        <w:left w:val="none" w:sz="0" w:space="0" w:color="auto"/>
        <w:bottom w:val="none" w:sz="0" w:space="0" w:color="auto"/>
        <w:right w:val="none" w:sz="0" w:space="0" w:color="auto"/>
      </w:divBdr>
    </w:div>
    <w:div w:id="139200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7</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Jill</dc:creator>
  <cp:keywords/>
  <dc:description/>
  <cp:lastModifiedBy>J Alford</cp:lastModifiedBy>
  <cp:revision>2</cp:revision>
  <dcterms:created xsi:type="dcterms:W3CDTF">2022-10-04T15:59:00Z</dcterms:created>
  <dcterms:modified xsi:type="dcterms:W3CDTF">2022-10-04T15:59:00Z</dcterms:modified>
</cp:coreProperties>
</file>